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BC1BC00" w14:textId="77777777" w:rsidR="00867907" w:rsidRPr="00B911BB" w:rsidRDefault="00867907" w:rsidP="00867907">
      <w:pPr>
        <w:contextualSpacing/>
        <w:rPr>
          <w:rFonts w:hint="cs"/>
          <w:rtl/>
        </w:rPr>
      </w:pPr>
    </w:p>
    <w:p w14:paraId="02562E9C" w14:textId="1026B46A" w:rsidR="00DD3D3F" w:rsidRDefault="00B420C9" w:rsidP="00E1116E">
      <w:pPr>
        <w:spacing w:line="360" w:lineRule="auto"/>
        <w:contextualSpacing/>
        <w:jc w:val="center"/>
        <w:rPr>
          <w:sz w:val="40"/>
          <w:szCs w:val="40"/>
          <w:rtl/>
        </w:rPr>
      </w:pPr>
      <w:bookmarkStart w:id="0" w:name="Start"/>
      <w:bookmarkEnd w:id="0"/>
      <w:r>
        <w:rPr>
          <w:rFonts w:cstheme="minorBidi" w:hint="cs"/>
          <w:sz w:val="40"/>
          <w:szCs w:val="40"/>
          <w:rtl/>
          <w:lang w:bidi="ar-LB"/>
        </w:rPr>
        <w:t xml:space="preserve">مناقصة لـتأمين السيارات الخصوصية لموظفي الدولة </w:t>
      </w:r>
      <w:r w:rsidR="00E1116E">
        <w:rPr>
          <w:rFonts w:cstheme="minorBidi" w:hint="cs"/>
          <w:sz w:val="40"/>
          <w:szCs w:val="40"/>
          <w:rtl/>
          <w:lang w:bidi="ar-LB"/>
        </w:rPr>
        <w:t>للأعوام</w:t>
      </w:r>
      <w:r>
        <w:rPr>
          <w:rFonts w:cstheme="minorBidi" w:hint="cs"/>
          <w:sz w:val="40"/>
          <w:szCs w:val="40"/>
          <w:rtl/>
          <w:lang w:bidi="ar-LB"/>
        </w:rPr>
        <w:t xml:space="preserve"> </w:t>
      </w:r>
      <w:r w:rsidR="00EF54E6">
        <w:rPr>
          <w:rFonts w:hint="cs"/>
          <w:sz w:val="40"/>
          <w:szCs w:val="40"/>
          <w:rtl/>
        </w:rPr>
        <w:t>2019</w:t>
      </w:r>
      <w:r w:rsidR="00E1116E">
        <w:rPr>
          <w:rFonts w:hint="cs"/>
          <w:sz w:val="40"/>
          <w:szCs w:val="40"/>
          <w:rtl/>
        </w:rPr>
        <w:t>-2020</w:t>
      </w:r>
    </w:p>
    <w:p w14:paraId="41AAE1B0" w14:textId="77777777" w:rsidR="00B420C9" w:rsidRDefault="00B420C9" w:rsidP="00B420C9">
      <w:pPr>
        <w:spacing w:line="360" w:lineRule="auto"/>
        <w:contextualSpacing/>
        <w:rPr>
          <w:rFonts w:cs="Arial"/>
          <w:rtl/>
          <w:lang w:bidi="ar-LB"/>
        </w:rPr>
      </w:pPr>
      <w:bookmarkStart w:id="1" w:name="_GoBack"/>
      <w:bookmarkEnd w:id="1"/>
      <w:r>
        <w:rPr>
          <w:rFonts w:cstheme="minorBidi" w:hint="cs"/>
          <w:rtl/>
          <w:lang w:bidi="ar-LB"/>
        </w:rPr>
        <w:t xml:space="preserve">لجنة مناقصات قسم الأجور في فرع المحاسب العام تطلب بهذا تلقي عروض للتعاقد مع شركات تأمين من أجل تزويد تغطية تأمينات السيارات الخصوصية لموظفي الدولة ومتقاعديها للعام </w:t>
      </w:r>
      <w:r w:rsidR="00EF54E6">
        <w:rPr>
          <w:rFonts w:hint="cs"/>
          <w:rtl/>
        </w:rPr>
        <w:t>2019</w:t>
      </w:r>
      <w:r>
        <w:rPr>
          <w:rFonts w:cs="Arial" w:hint="cs"/>
          <w:rtl/>
          <w:lang w:bidi="ar-LB"/>
        </w:rPr>
        <w:t>، في نطاق مناقصة علنية وبالخضوع للشروط المفصلة في مستندات المناقصة.</w:t>
      </w:r>
    </w:p>
    <w:p w14:paraId="0ACB890A" w14:textId="05C661A1" w:rsidR="00B420C9" w:rsidRDefault="00B420C9" w:rsidP="00B420C9">
      <w:pPr>
        <w:spacing w:line="360" w:lineRule="auto"/>
        <w:contextualSpacing/>
        <w:rPr>
          <w:rFonts w:cstheme="minorBidi"/>
          <w:b/>
          <w:bCs/>
          <w:rtl/>
          <w:lang w:bidi="ar-LB"/>
        </w:rPr>
      </w:pPr>
      <w:r>
        <w:rPr>
          <w:rFonts w:cstheme="minorBidi" w:hint="cs"/>
          <w:b/>
          <w:bCs/>
          <w:rtl/>
          <w:lang w:bidi="ar-LB"/>
        </w:rPr>
        <w:t>في نطاق هذه المناقصة أجريت تغييرات مقارنة مع مناقصات سابقة من أجل ملاءمة المناقصة لظروف السوق .</w:t>
      </w:r>
    </w:p>
    <w:p w14:paraId="0473C1A1" w14:textId="0508CECC" w:rsidR="00F349E3" w:rsidRPr="00E967AD" w:rsidRDefault="00B420C9" w:rsidP="00B420C9">
      <w:pPr>
        <w:numPr>
          <w:ilvl w:val="0"/>
          <w:numId w:val="8"/>
        </w:numPr>
        <w:spacing w:line="360" w:lineRule="auto"/>
        <w:contextualSpacing/>
      </w:pPr>
      <w:r>
        <w:rPr>
          <w:rFonts w:cstheme="minorBidi" w:hint="cs"/>
          <w:rtl/>
          <w:lang w:bidi="ar-LB"/>
        </w:rPr>
        <w:t xml:space="preserve">في العام </w:t>
      </w:r>
      <w:r w:rsidR="00EF54E6" w:rsidRPr="00E967AD">
        <w:rPr>
          <w:rtl/>
        </w:rPr>
        <w:t xml:space="preserve">2018 </w:t>
      </w:r>
      <w:r>
        <w:rPr>
          <w:rFonts w:cstheme="minorBidi" w:hint="cs"/>
          <w:rtl/>
          <w:lang w:bidi="ar-LB"/>
        </w:rPr>
        <w:t xml:space="preserve">تم تأمين في نطاق المناقصة ما يقارب الـ- </w:t>
      </w:r>
      <w:r w:rsidR="00814B20" w:rsidRPr="00A94739">
        <w:rPr>
          <w:rtl/>
        </w:rPr>
        <w:t>66,000</w:t>
      </w:r>
      <w:r>
        <w:rPr>
          <w:rFonts w:hint="cs"/>
          <w:rtl/>
        </w:rPr>
        <w:t xml:space="preserve"> </w:t>
      </w:r>
      <w:r>
        <w:rPr>
          <w:rFonts w:cstheme="minorBidi" w:hint="cs"/>
          <w:rtl/>
          <w:lang w:bidi="ar-LB"/>
        </w:rPr>
        <w:t xml:space="preserve">مؤمناً بقيمة بريميا تقارب الـ- </w:t>
      </w:r>
      <w:r w:rsidR="00814B20" w:rsidRPr="00E967AD">
        <w:rPr>
          <w:rtl/>
        </w:rPr>
        <w:t xml:space="preserve">305 </w:t>
      </w:r>
      <w:r>
        <w:rPr>
          <w:rFonts w:cstheme="minorBidi" w:hint="cs"/>
          <w:rtl/>
          <w:lang w:bidi="ar-LB"/>
        </w:rPr>
        <w:t xml:space="preserve">مليون ش.ج. </w:t>
      </w:r>
    </w:p>
    <w:p w14:paraId="67D7F861" w14:textId="3BDC9D7F" w:rsidR="00DD3D3F" w:rsidRPr="00E967AD" w:rsidRDefault="00B420C9" w:rsidP="00B420C9">
      <w:pPr>
        <w:numPr>
          <w:ilvl w:val="0"/>
          <w:numId w:val="8"/>
        </w:numPr>
        <w:spacing w:line="360" w:lineRule="auto"/>
        <w:contextualSpacing/>
        <w:rPr>
          <w:rtl/>
        </w:rPr>
      </w:pPr>
      <w:r>
        <w:rPr>
          <w:rFonts w:cstheme="minorBidi" w:hint="cs"/>
          <w:rtl/>
          <w:lang w:bidi="ar-LB"/>
        </w:rPr>
        <w:t xml:space="preserve">يبدأ التعاقد من يوم توقيع معد المناقصة على اتفاقية التعاقد ولغاية تاريخ </w:t>
      </w:r>
      <w:r w:rsidR="00E449A1" w:rsidRPr="00E967AD">
        <w:rPr>
          <w:rtl/>
        </w:rPr>
        <w:t>30.1.</w:t>
      </w:r>
      <w:r w:rsidR="00EF54E6" w:rsidRPr="00E967AD">
        <w:rPr>
          <w:rtl/>
        </w:rPr>
        <w:t>2020</w:t>
      </w:r>
      <w:r w:rsidR="00E449A1" w:rsidRPr="00E967AD">
        <w:rPr>
          <w:rtl/>
        </w:rPr>
        <w:t>.</w:t>
      </w:r>
    </w:p>
    <w:p w14:paraId="4B050957" w14:textId="77777777" w:rsidR="00B420C9" w:rsidRPr="00B420C9" w:rsidRDefault="00B420C9" w:rsidP="00E449A1">
      <w:pPr>
        <w:numPr>
          <w:ilvl w:val="0"/>
          <w:numId w:val="8"/>
        </w:numPr>
        <w:spacing w:line="360" w:lineRule="auto"/>
        <w:contextualSpacing/>
      </w:pPr>
      <w:r>
        <w:rPr>
          <w:rFonts w:cstheme="minorBidi" w:hint="cs"/>
          <w:rtl/>
          <w:lang w:bidi="ar-LB"/>
        </w:rPr>
        <w:t>الاشتراك بالمناقصة مشروط ، باستيفاء الشروط المسبقة التالية :</w:t>
      </w:r>
    </w:p>
    <w:p w14:paraId="7ADE0590" w14:textId="77777777" w:rsidR="00B420C9" w:rsidRPr="00B420C9" w:rsidRDefault="00B420C9" w:rsidP="00B420C9">
      <w:pPr>
        <w:numPr>
          <w:ilvl w:val="1"/>
          <w:numId w:val="8"/>
        </w:numPr>
        <w:spacing w:line="360" w:lineRule="auto"/>
        <w:contextualSpacing/>
      </w:pPr>
      <w:r>
        <w:rPr>
          <w:rFonts w:cstheme="minorBidi" w:hint="cs"/>
          <w:rtl/>
          <w:lang w:eastAsia="en-US" w:bidi="ar-LB"/>
        </w:rPr>
        <w:t xml:space="preserve">إرفاق كفالة مستقلة وغير مقيدة بشروط، لضمان العرض، بمبلغ </w:t>
      </w:r>
      <w:r w:rsidR="00F349E3">
        <w:rPr>
          <w:rFonts w:hint="cs"/>
          <w:rtl/>
          <w:lang w:eastAsia="en-US"/>
        </w:rPr>
        <w:t xml:space="preserve">4,500,000 </w:t>
      </w:r>
      <w:r>
        <w:rPr>
          <w:rFonts w:cstheme="minorBidi" w:hint="cs"/>
          <w:rtl/>
          <w:lang w:eastAsia="en-US" w:bidi="ar-LB"/>
        </w:rPr>
        <w:t>ش.ج تستوفي الشروط المفصلة في مستندات المناقصة.</w:t>
      </w:r>
    </w:p>
    <w:p w14:paraId="3AFD1D38" w14:textId="77777777" w:rsidR="00B420C9" w:rsidRPr="00B420C9" w:rsidRDefault="00B420C9" w:rsidP="00B420C9">
      <w:pPr>
        <w:numPr>
          <w:ilvl w:val="1"/>
          <w:numId w:val="8"/>
        </w:numPr>
        <w:spacing w:line="360" w:lineRule="auto"/>
        <w:contextualSpacing/>
      </w:pPr>
      <w:r>
        <w:rPr>
          <w:rFonts w:cstheme="minorBidi" w:hint="cs"/>
          <w:rtl/>
          <w:lang w:eastAsia="en-US" w:bidi="ar-LB"/>
        </w:rPr>
        <w:t>وجود رخصة سارية المفعول للعمل بالتأمين بالفروع الملائمة من المراقب على أعمال التأمين في وزارة المالية ، وبالخضوع للتعليمات المحددة في مستندات المناقصة بهذا الموضوع.</w:t>
      </w:r>
    </w:p>
    <w:p w14:paraId="4CD3D396" w14:textId="77777777" w:rsidR="00B420C9" w:rsidRPr="00B420C9" w:rsidRDefault="00B420C9" w:rsidP="00B420C9">
      <w:pPr>
        <w:numPr>
          <w:ilvl w:val="1"/>
          <w:numId w:val="8"/>
        </w:numPr>
        <w:spacing w:line="360" w:lineRule="auto"/>
        <w:contextualSpacing/>
        <w:rPr>
          <w:lang w:eastAsia="en-US"/>
        </w:rPr>
      </w:pPr>
      <w:r>
        <w:rPr>
          <w:rFonts w:cstheme="minorBidi" w:hint="cs"/>
          <w:rtl/>
          <w:lang w:eastAsia="en-US" w:bidi="ar-LB"/>
        </w:rPr>
        <w:t xml:space="preserve">إرفاق التصاريح المطلوبة بموجب قانون صفقات الهيئات العمومية ، للعام </w:t>
      </w:r>
      <w:r w:rsidR="00131C68" w:rsidRPr="00F87B8B">
        <w:rPr>
          <w:rFonts w:hint="cs"/>
          <w:rtl/>
          <w:lang w:eastAsia="en-US"/>
        </w:rPr>
        <w:t>– 1976</w:t>
      </w:r>
      <w:r>
        <w:rPr>
          <w:rFonts w:cs="Arial" w:hint="cs"/>
          <w:rtl/>
          <w:lang w:eastAsia="en-US" w:bidi="ar-LB"/>
        </w:rPr>
        <w:t>، حسب المفصل في مستندات المناقصة.</w:t>
      </w:r>
    </w:p>
    <w:p w14:paraId="793A1822" w14:textId="6D021FE3" w:rsidR="00B420C9" w:rsidRPr="00B420C9" w:rsidRDefault="00B420C9" w:rsidP="00B420C9">
      <w:pPr>
        <w:numPr>
          <w:ilvl w:val="1"/>
          <w:numId w:val="8"/>
        </w:numPr>
        <w:spacing w:line="360" w:lineRule="auto"/>
        <w:contextualSpacing/>
      </w:pPr>
      <w:r>
        <w:rPr>
          <w:rFonts w:cstheme="minorBidi" w:hint="cs"/>
          <w:rtl/>
          <w:lang w:bidi="ar-LB"/>
        </w:rPr>
        <w:t>بالإضافة إلى ذلك، يُطلب من مقدم العرض إرفاق تصاريح إضافية حسب المفصل في مستندات المناقصة.</w:t>
      </w:r>
    </w:p>
    <w:p w14:paraId="248092D4" w14:textId="1BAC6FB5" w:rsidR="00501410" w:rsidRPr="0084781C" w:rsidRDefault="00501410" w:rsidP="00501410">
      <w:pPr>
        <w:pStyle w:val="a7"/>
        <w:numPr>
          <w:ilvl w:val="0"/>
          <w:numId w:val="8"/>
        </w:numPr>
        <w:spacing w:after="240"/>
      </w:pPr>
      <w:r w:rsidRPr="00501410">
        <w:rPr>
          <w:rFonts w:ascii="Arial" w:hAnsi="Arial" w:cs="Arial" w:hint="cs"/>
          <w:szCs w:val="24"/>
          <w:rtl/>
          <w:lang w:bidi="ar-SA"/>
        </w:rPr>
        <w:t>يمكن</w:t>
      </w:r>
      <w:r w:rsidRPr="00501410">
        <w:rPr>
          <w:rFonts w:cs="Arial" w:hint="cs"/>
          <w:szCs w:val="24"/>
          <w:rtl/>
          <w:lang w:bidi="ar-SA"/>
        </w:rPr>
        <w:t xml:space="preserve"> </w:t>
      </w:r>
      <w:r w:rsidRPr="00501410">
        <w:rPr>
          <w:rFonts w:ascii="Arial" w:hAnsi="Arial" w:cs="Arial" w:hint="cs"/>
          <w:szCs w:val="24"/>
          <w:rtl/>
          <w:lang w:bidi="ar-SA"/>
        </w:rPr>
        <w:t>تحميل</w:t>
      </w:r>
      <w:r w:rsidRPr="00501410">
        <w:rPr>
          <w:rFonts w:cs="Arial" w:hint="cs"/>
          <w:szCs w:val="24"/>
          <w:rtl/>
          <w:lang w:bidi="ar-SA"/>
        </w:rPr>
        <w:t xml:space="preserve"> </w:t>
      </w:r>
      <w:r w:rsidRPr="00501410">
        <w:rPr>
          <w:rFonts w:ascii="Arial" w:hAnsi="Arial" w:cs="Arial" w:hint="cs"/>
          <w:szCs w:val="24"/>
          <w:rtl/>
          <w:lang w:bidi="ar-SA"/>
        </w:rPr>
        <w:t>كافة</w:t>
      </w:r>
      <w:r w:rsidRPr="00501410">
        <w:rPr>
          <w:rFonts w:cs="Arial" w:hint="cs"/>
          <w:szCs w:val="24"/>
          <w:rtl/>
          <w:lang w:bidi="ar-SA"/>
        </w:rPr>
        <w:t xml:space="preserve"> </w:t>
      </w:r>
      <w:r w:rsidRPr="00501410">
        <w:rPr>
          <w:rFonts w:ascii="Arial" w:hAnsi="Arial" w:cs="Arial" w:hint="cs"/>
          <w:szCs w:val="24"/>
          <w:rtl/>
          <w:lang w:bidi="ar-SA"/>
        </w:rPr>
        <w:t>مستندات</w:t>
      </w:r>
      <w:r w:rsidRPr="00501410">
        <w:rPr>
          <w:rFonts w:cs="Arial" w:hint="cs"/>
          <w:szCs w:val="24"/>
          <w:rtl/>
          <w:lang w:bidi="ar-SA"/>
        </w:rPr>
        <w:t xml:space="preserve"> </w:t>
      </w:r>
      <w:r w:rsidRPr="00501410">
        <w:rPr>
          <w:rFonts w:ascii="Arial" w:hAnsi="Arial" w:cs="Arial" w:hint="cs"/>
          <w:szCs w:val="24"/>
          <w:rtl/>
          <w:lang w:bidi="ar-SA"/>
        </w:rPr>
        <w:t>الم</w:t>
      </w:r>
      <w:r w:rsidRPr="00501410">
        <w:rPr>
          <w:rFonts w:cs="Arial" w:hint="cs"/>
          <w:szCs w:val="24"/>
          <w:rtl/>
          <w:lang w:bidi="ar-SA"/>
        </w:rPr>
        <w:t>ناقصة</w:t>
      </w:r>
      <w:r>
        <w:rPr>
          <w:rFonts w:cs="Arial" w:hint="cs"/>
          <w:szCs w:val="24"/>
          <w:rtl/>
          <w:lang w:bidi="ar-LB"/>
        </w:rPr>
        <w:t xml:space="preserve"> والملاحق المرفقة</w:t>
      </w:r>
      <w:r w:rsidRPr="00501410">
        <w:rPr>
          <w:rFonts w:cs="Arial" w:hint="cs"/>
          <w:szCs w:val="24"/>
          <w:rtl/>
          <w:lang w:bidi="ar-SA"/>
        </w:rPr>
        <w:t xml:space="preserve"> ابتداء من تاريخ </w:t>
      </w:r>
      <w:r>
        <w:rPr>
          <w:rFonts w:hint="cs"/>
          <w:rtl/>
        </w:rPr>
        <w:t xml:space="preserve"> </w:t>
      </w:r>
      <w:r>
        <w:rPr>
          <w:rFonts w:hint="cs"/>
          <w:b/>
          <w:bCs/>
          <w:rtl/>
        </w:rPr>
        <w:t>9.7.2018</w:t>
      </w:r>
      <w:r>
        <w:rPr>
          <w:rFonts w:hint="cs"/>
          <w:rtl/>
        </w:rPr>
        <w:t xml:space="preserve"> </w:t>
      </w:r>
      <w:r w:rsidRPr="00501410">
        <w:rPr>
          <w:rFonts w:cs="Arial" w:hint="cs"/>
          <w:szCs w:val="24"/>
          <w:rtl/>
          <w:lang w:bidi="ar-SA"/>
        </w:rPr>
        <w:t xml:space="preserve">، من موقع انترنت </w:t>
      </w:r>
      <w:r>
        <w:rPr>
          <w:rFonts w:cs="Arial" w:hint="cs"/>
          <w:szCs w:val="24"/>
          <w:rtl/>
          <w:lang w:bidi="ar-SA"/>
        </w:rPr>
        <w:t xml:space="preserve">فرع </w:t>
      </w:r>
      <w:r w:rsidRPr="00501410">
        <w:rPr>
          <w:rFonts w:cs="Arial" w:hint="cs"/>
          <w:szCs w:val="24"/>
          <w:rtl/>
          <w:lang w:bidi="ar-SA"/>
        </w:rPr>
        <w:t xml:space="preserve">المحاسب العام  بالعنوان </w:t>
      </w:r>
      <w:hyperlink r:id="rId8" w:history="1">
        <w:r w:rsidRPr="002E6DF1">
          <w:rPr>
            <w:rStyle w:val="Hyperlink"/>
          </w:rPr>
          <w:t>http://mof.gov.il/AG</w:t>
        </w:r>
      </w:hyperlink>
      <w:r>
        <w:rPr>
          <w:rFonts w:hint="cs"/>
          <w:rtl/>
        </w:rPr>
        <w:t xml:space="preserve"> </w:t>
      </w:r>
      <w:r w:rsidRPr="00501410">
        <w:rPr>
          <w:rFonts w:cstheme="minorBidi" w:hint="cs"/>
          <w:rtl/>
          <w:lang w:bidi="ar-SA"/>
        </w:rPr>
        <w:t xml:space="preserve"> </w:t>
      </w:r>
      <w:r w:rsidRPr="00501410">
        <w:rPr>
          <w:rFonts w:cs="Arial" w:hint="cs"/>
          <w:szCs w:val="24"/>
          <w:rtl/>
          <w:lang w:bidi="ar-SA"/>
        </w:rPr>
        <w:t xml:space="preserve">تحت التبويب " مناقصات المحاسب العام" ، أو من موقع انترنت دائرة المشتريات الحكومية بالعنوان </w:t>
      </w:r>
      <w:hyperlink r:id="rId9" w:history="1">
        <w:r w:rsidRPr="002E6DF1">
          <w:rPr>
            <w:rStyle w:val="Hyperlink"/>
          </w:rPr>
          <w:t>http://www.mr.gov.il</w:t>
        </w:r>
      </w:hyperlink>
      <w:r w:rsidRPr="00501410">
        <w:rPr>
          <w:rFonts w:cstheme="minorBidi" w:hint="cs"/>
          <w:rtl/>
          <w:lang w:bidi="ar-SA"/>
        </w:rPr>
        <w:t xml:space="preserve"> تحت التبويب " مناقصات وزارية ". </w:t>
      </w:r>
    </w:p>
    <w:p w14:paraId="0AF595C1" w14:textId="48AE4167" w:rsidR="00CB73DF" w:rsidRPr="007E5505" w:rsidRDefault="00501410" w:rsidP="00501410">
      <w:pPr>
        <w:numPr>
          <w:ilvl w:val="0"/>
          <w:numId w:val="8"/>
        </w:numPr>
        <w:spacing w:line="360" w:lineRule="auto"/>
        <w:contextualSpacing/>
      </w:pPr>
      <w:r w:rsidRPr="00501410">
        <w:rPr>
          <w:rFonts w:cstheme="minorBidi" w:hint="cs"/>
          <w:highlight w:val="lightGray"/>
          <w:rtl/>
          <w:lang w:bidi="ar-LB"/>
        </w:rPr>
        <w:t xml:space="preserve">في نطاق إجراءات المناقصة يعقد بتاريخ </w:t>
      </w:r>
      <w:r w:rsidR="00CB73DF" w:rsidRPr="00501410">
        <w:rPr>
          <w:highlight w:val="lightGray"/>
          <w:rtl/>
        </w:rPr>
        <w:t>-</w:t>
      </w:r>
      <w:r w:rsidR="009203B8" w:rsidRPr="00A94739">
        <w:rPr>
          <w:b/>
          <w:bCs/>
          <w:rtl/>
        </w:rPr>
        <w:t>17.7.2018</w:t>
      </w:r>
      <w:r w:rsidR="00CB73DF" w:rsidRPr="007E5505">
        <w:rPr>
          <w:rtl/>
        </w:rPr>
        <w:t xml:space="preserve"> </w:t>
      </w:r>
      <w:r>
        <w:rPr>
          <w:rFonts w:cs="Arial" w:hint="cs"/>
          <w:rtl/>
          <w:lang w:bidi="ar-LB"/>
        </w:rPr>
        <w:t>مؤتمر مقدمي عروض</w:t>
      </w:r>
      <w:r w:rsidR="00CB73DF" w:rsidRPr="007E5505">
        <w:rPr>
          <w:rtl/>
        </w:rPr>
        <w:t xml:space="preserve">. </w:t>
      </w:r>
      <w:r>
        <w:rPr>
          <w:rFonts w:cstheme="minorBidi" w:hint="cs"/>
          <w:rtl/>
          <w:lang w:bidi="ar-LB"/>
        </w:rPr>
        <w:t xml:space="preserve">يعقد المؤتمر في وزارة المالية ويجب التسجيل للاشتراك فيه لغاية تاريخ </w:t>
      </w:r>
      <w:r w:rsidR="009203B8" w:rsidRPr="00A94739">
        <w:rPr>
          <w:b/>
          <w:bCs/>
          <w:rtl/>
        </w:rPr>
        <w:t>15</w:t>
      </w:r>
      <w:r w:rsidR="00CB73DF" w:rsidRPr="007E5505">
        <w:rPr>
          <w:b/>
          <w:bCs/>
          <w:rtl/>
        </w:rPr>
        <w:t>.</w:t>
      </w:r>
      <w:r w:rsidR="009203B8" w:rsidRPr="00A94739">
        <w:rPr>
          <w:b/>
          <w:bCs/>
          <w:rtl/>
        </w:rPr>
        <w:t>7</w:t>
      </w:r>
      <w:r w:rsidR="00CB73DF" w:rsidRPr="007E5505">
        <w:rPr>
          <w:b/>
          <w:bCs/>
          <w:rtl/>
        </w:rPr>
        <w:t>.</w:t>
      </w:r>
      <w:r w:rsidR="009203B8" w:rsidRPr="007E5505">
        <w:rPr>
          <w:b/>
          <w:bCs/>
          <w:rtl/>
        </w:rPr>
        <w:t>201</w:t>
      </w:r>
      <w:r w:rsidR="009203B8" w:rsidRPr="00A94739">
        <w:rPr>
          <w:b/>
          <w:bCs/>
          <w:rtl/>
        </w:rPr>
        <w:t>8</w:t>
      </w:r>
      <w:r w:rsidR="009203B8" w:rsidRPr="007E5505">
        <w:rPr>
          <w:b/>
          <w:bCs/>
          <w:rtl/>
        </w:rPr>
        <w:t xml:space="preserve"> </w:t>
      </w:r>
      <w:r>
        <w:rPr>
          <w:rFonts w:cs="Arial" w:hint="cs"/>
          <w:b/>
          <w:bCs/>
          <w:rtl/>
          <w:lang w:bidi="ar-LB"/>
        </w:rPr>
        <w:t>الساعة</w:t>
      </w:r>
      <w:r w:rsidR="00CB73DF" w:rsidRPr="007E5505">
        <w:rPr>
          <w:b/>
          <w:bCs/>
          <w:rtl/>
        </w:rPr>
        <w:t xml:space="preserve"> </w:t>
      </w:r>
      <w:r>
        <w:rPr>
          <w:rFonts w:hint="cs"/>
          <w:b/>
          <w:bCs/>
          <w:rtl/>
        </w:rPr>
        <w:t xml:space="preserve"> </w:t>
      </w:r>
      <w:r w:rsidR="00CB73DF" w:rsidRPr="007E5505">
        <w:rPr>
          <w:b/>
          <w:bCs/>
          <w:rtl/>
        </w:rPr>
        <w:t>16:00</w:t>
      </w:r>
      <w:r>
        <w:rPr>
          <w:rFonts w:cstheme="minorBidi" w:hint="cs"/>
          <w:rtl/>
          <w:lang w:bidi="ar-LB"/>
        </w:rPr>
        <w:t xml:space="preserve">لدى مندوب معد المناقصة ولدى مدقق الحسابات طوبا كوهن عبر البريد الالكتروني بالعنوان  </w:t>
      </w:r>
      <w:r w:rsidR="00CB73DF" w:rsidRPr="007E5505">
        <w:rPr>
          <w:rtl/>
        </w:rPr>
        <w:t xml:space="preserve"> </w:t>
      </w:r>
      <w:hyperlink r:id="rId10" w:history="1">
        <w:r w:rsidR="002E5EA2" w:rsidRPr="007E5505">
          <w:rPr>
            <w:rStyle w:val="Hyperlink"/>
          </w:rPr>
          <w:t>car-ins@mof.gov.il</w:t>
        </w:r>
      </w:hyperlink>
      <w:r w:rsidR="00CB73DF" w:rsidRPr="007E5505">
        <w:rPr>
          <w:rtl/>
        </w:rPr>
        <w:t>.</w:t>
      </w:r>
    </w:p>
    <w:p w14:paraId="635BB8BB" w14:textId="2AA72771" w:rsidR="00F70915" w:rsidRPr="00F70915" w:rsidRDefault="00F70915" w:rsidP="00F70915">
      <w:pPr>
        <w:pStyle w:val="a7"/>
        <w:widowControl w:val="0"/>
        <w:numPr>
          <w:ilvl w:val="0"/>
          <w:numId w:val="8"/>
        </w:numPr>
        <w:overflowPunct w:val="0"/>
        <w:autoSpaceDE w:val="0"/>
        <w:autoSpaceDN w:val="0"/>
        <w:adjustRightInd w:val="0"/>
        <w:spacing w:after="60"/>
        <w:textAlignment w:val="baseline"/>
      </w:pPr>
      <w:r w:rsidRPr="00F70915">
        <w:rPr>
          <w:rFonts w:ascii="Arial" w:hAnsi="Arial" w:cs="Arial" w:hint="cs"/>
          <w:szCs w:val="24"/>
          <w:rtl/>
          <w:lang w:bidi="ar-SA"/>
        </w:rPr>
        <w:t>يمكن</w:t>
      </w:r>
      <w:r w:rsidRPr="00F70915">
        <w:rPr>
          <w:rFonts w:cs="Arial" w:hint="cs"/>
          <w:szCs w:val="24"/>
          <w:rtl/>
          <w:lang w:bidi="ar-SA"/>
        </w:rPr>
        <w:t xml:space="preserve"> </w:t>
      </w:r>
      <w:r w:rsidRPr="00F70915">
        <w:rPr>
          <w:rFonts w:ascii="Arial" w:hAnsi="Arial" w:cs="Arial" w:hint="cs"/>
          <w:szCs w:val="24"/>
          <w:rtl/>
          <w:lang w:bidi="ar-SA"/>
        </w:rPr>
        <w:t>تقديم</w:t>
      </w:r>
      <w:r w:rsidRPr="00F70915">
        <w:rPr>
          <w:rFonts w:cs="Arial" w:hint="cs"/>
          <w:szCs w:val="24"/>
          <w:rtl/>
          <w:lang w:bidi="ar-SA"/>
        </w:rPr>
        <w:t xml:space="preserve"> </w:t>
      </w:r>
      <w:r w:rsidRPr="00F70915">
        <w:rPr>
          <w:rFonts w:ascii="Arial" w:hAnsi="Arial" w:cs="Arial" w:hint="cs"/>
          <w:szCs w:val="24"/>
          <w:rtl/>
          <w:lang w:bidi="ar-SA"/>
        </w:rPr>
        <w:t>أسئلة</w:t>
      </w:r>
      <w:r w:rsidRPr="00F70915">
        <w:rPr>
          <w:rFonts w:cs="Arial" w:hint="cs"/>
          <w:szCs w:val="24"/>
          <w:rtl/>
          <w:lang w:bidi="ar-SA"/>
        </w:rPr>
        <w:t xml:space="preserve"> </w:t>
      </w:r>
      <w:r w:rsidRPr="00F70915">
        <w:rPr>
          <w:rFonts w:ascii="Arial" w:hAnsi="Arial" w:cs="Arial" w:hint="cs"/>
          <w:szCs w:val="24"/>
          <w:rtl/>
          <w:lang w:bidi="ar-SA"/>
        </w:rPr>
        <w:t>استفسارية</w:t>
      </w:r>
      <w:r w:rsidRPr="00F70915">
        <w:rPr>
          <w:rFonts w:cs="Arial" w:hint="cs"/>
          <w:szCs w:val="24"/>
          <w:rtl/>
          <w:lang w:bidi="ar-SA"/>
        </w:rPr>
        <w:t xml:space="preserve"> تتعلق بالمناقصة </w:t>
      </w:r>
      <w:r w:rsidRPr="00F70915">
        <w:rPr>
          <w:rFonts w:cs="Arial" w:hint="cs"/>
          <w:b/>
          <w:bCs/>
          <w:szCs w:val="24"/>
          <w:rtl/>
          <w:lang w:bidi="ar-SA"/>
        </w:rPr>
        <w:t>لغاية تاريخ</w:t>
      </w:r>
      <w:r w:rsidRPr="00F70915">
        <w:rPr>
          <w:rFonts w:cs="Arial" w:hint="cs"/>
          <w:szCs w:val="24"/>
          <w:rtl/>
          <w:lang w:bidi="ar-SA"/>
        </w:rPr>
        <w:t xml:space="preserve"> </w:t>
      </w:r>
      <w:r w:rsidRPr="00A94739">
        <w:rPr>
          <w:b/>
          <w:bCs/>
          <w:rtl/>
        </w:rPr>
        <w:t>24</w:t>
      </w:r>
      <w:r w:rsidRPr="007E5505">
        <w:rPr>
          <w:b/>
          <w:bCs/>
          <w:rtl/>
        </w:rPr>
        <w:t>.</w:t>
      </w:r>
      <w:r w:rsidRPr="00A94739">
        <w:rPr>
          <w:b/>
          <w:bCs/>
          <w:rtl/>
        </w:rPr>
        <w:t>7</w:t>
      </w:r>
      <w:r w:rsidRPr="007E5505">
        <w:rPr>
          <w:b/>
          <w:bCs/>
          <w:rtl/>
        </w:rPr>
        <w:t>.201</w:t>
      </w:r>
      <w:r w:rsidRPr="00A94739">
        <w:rPr>
          <w:b/>
          <w:bCs/>
          <w:rtl/>
        </w:rPr>
        <w:t>8</w:t>
      </w:r>
      <w:r w:rsidRPr="00F70915">
        <w:rPr>
          <w:rFonts w:cs="Arial" w:hint="cs"/>
          <w:b/>
          <w:bCs/>
          <w:szCs w:val="24"/>
          <w:rtl/>
          <w:lang w:bidi="ar-SA"/>
        </w:rPr>
        <w:t>الساعة</w:t>
      </w:r>
      <w:r w:rsidRPr="00F70915">
        <w:rPr>
          <w:rFonts w:cs="David" w:hint="cs"/>
          <w:b/>
          <w:bCs/>
          <w:szCs w:val="24"/>
          <w:rtl/>
        </w:rPr>
        <w:t xml:space="preserve"> </w:t>
      </w:r>
      <w:r w:rsidRPr="007E5505">
        <w:rPr>
          <w:b/>
          <w:bCs/>
          <w:rtl/>
        </w:rPr>
        <w:t>12:00</w:t>
      </w:r>
      <w:r>
        <w:rPr>
          <w:rFonts w:cstheme="minorBidi" w:hint="cs"/>
          <w:szCs w:val="24"/>
          <w:rtl/>
        </w:rPr>
        <w:t xml:space="preserve"> </w:t>
      </w:r>
      <w:r>
        <w:rPr>
          <w:rFonts w:cstheme="minorBidi" w:hint="cs"/>
          <w:szCs w:val="24"/>
          <w:rtl/>
          <w:lang w:bidi="ar-LB"/>
        </w:rPr>
        <w:t>،خطياً و</w:t>
      </w:r>
      <w:r w:rsidRPr="00F70915">
        <w:rPr>
          <w:rFonts w:cstheme="minorBidi" w:hint="cs"/>
          <w:szCs w:val="24"/>
          <w:rtl/>
          <w:lang w:bidi="ar-SA"/>
        </w:rPr>
        <w:t>بالشكل المفصل في مستندات المناقصة.</w:t>
      </w:r>
      <w:r>
        <w:rPr>
          <w:rFonts w:hint="cs"/>
          <w:rtl/>
        </w:rPr>
        <w:t xml:space="preserve"> </w:t>
      </w:r>
      <w:r>
        <w:rPr>
          <w:rFonts w:cstheme="minorBidi" w:hint="cs"/>
          <w:rtl/>
          <w:lang w:bidi="ar-LB"/>
        </w:rPr>
        <w:t xml:space="preserve">تقدم الأجوبة لغاية تاريخ </w:t>
      </w:r>
      <w:r w:rsidRPr="00A94739">
        <w:rPr>
          <w:b/>
          <w:bCs/>
          <w:rtl/>
        </w:rPr>
        <w:t>7</w:t>
      </w:r>
      <w:r w:rsidRPr="007E5505">
        <w:rPr>
          <w:b/>
          <w:bCs/>
          <w:rtl/>
        </w:rPr>
        <w:t>.8.2018</w:t>
      </w:r>
      <w:r>
        <w:rPr>
          <w:rFonts w:cs="Arial" w:hint="cs"/>
          <w:rtl/>
          <w:lang w:bidi="ar-LB"/>
        </w:rPr>
        <w:t>، بالشكل المفصل في مستندات المناقصة.</w:t>
      </w:r>
    </w:p>
    <w:p w14:paraId="3A7300C1" w14:textId="436B3BA7" w:rsidR="00DD3D3F" w:rsidRPr="007E5505" w:rsidRDefault="00F70915" w:rsidP="00F70915">
      <w:pPr>
        <w:pStyle w:val="a7"/>
        <w:widowControl w:val="0"/>
        <w:numPr>
          <w:ilvl w:val="0"/>
          <w:numId w:val="8"/>
        </w:numPr>
        <w:overflowPunct w:val="0"/>
        <w:autoSpaceDE w:val="0"/>
        <w:autoSpaceDN w:val="0"/>
        <w:adjustRightInd w:val="0"/>
        <w:spacing w:after="60"/>
        <w:textAlignment w:val="baseline"/>
      </w:pPr>
      <w:r w:rsidRPr="00F70915">
        <w:rPr>
          <w:rFonts w:cs="Arial" w:hint="cs"/>
          <w:rtl/>
          <w:lang w:bidi="ar-SA"/>
        </w:rPr>
        <w:t>تقدم العروض بالمناقصة في مغلف مغلق ، وتودع في صندوق المناقصات الموجود في أرشيف المحاسب العام، في وزارة المالية ، ( الطابق الثالث) ، حتى موعد أقصاه تاريخ</w:t>
      </w:r>
      <w:r>
        <w:rPr>
          <w:rFonts w:hint="cs"/>
          <w:rtl/>
        </w:rPr>
        <w:t xml:space="preserve"> </w:t>
      </w:r>
      <w:r w:rsidR="007E5505" w:rsidRPr="00F70915">
        <w:rPr>
          <w:b/>
          <w:bCs/>
          <w:rtl/>
        </w:rPr>
        <w:t>6</w:t>
      </w:r>
      <w:r w:rsidR="00CC059E" w:rsidRPr="00F70915">
        <w:rPr>
          <w:b/>
          <w:bCs/>
          <w:rtl/>
        </w:rPr>
        <w:t>.9.</w:t>
      </w:r>
      <w:r w:rsidR="007E5505" w:rsidRPr="00F70915">
        <w:rPr>
          <w:b/>
          <w:bCs/>
          <w:rtl/>
        </w:rPr>
        <w:t xml:space="preserve">2018 </w:t>
      </w:r>
      <w:r>
        <w:rPr>
          <w:rFonts w:cs="Arial" w:hint="cs"/>
          <w:b/>
          <w:bCs/>
          <w:rtl/>
          <w:lang w:bidi="ar-LB"/>
        </w:rPr>
        <w:t>الساعة</w:t>
      </w:r>
      <w:r w:rsidR="00DD3D3F" w:rsidRPr="00F70915">
        <w:rPr>
          <w:b/>
          <w:bCs/>
          <w:rtl/>
        </w:rPr>
        <w:t xml:space="preserve"> 14:00</w:t>
      </w:r>
      <w:r w:rsidR="00DD3D3F" w:rsidRPr="007E5505">
        <w:rPr>
          <w:rtl/>
        </w:rPr>
        <w:t>.</w:t>
      </w:r>
    </w:p>
    <w:p w14:paraId="68F0BE75" w14:textId="71523C68" w:rsidR="00602047" w:rsidRDefault="00F70915" w:rsidP="00F70915">
      <w:pPr>
        <w:numPr>
          <w:ilvl w:val="0"/>
          <w:numId w:val="8"/>
        </w:numPr>
        <w:spacing w:line="360" w:lineRule="auto"/>
        <w:contextualSpacing/>
      </w:pPr>
      <w:r>
        <w:rPr>
          <w:rFonts w:cs="Arial" w:hint="cs"/>
          <w:rtl/>
          <w:lang w:bidi="ar-SA"/>
        </w:rPr>
        <w:t xml:space="preserve">مندوب معد المناقصة هو السيد </w:t>
      </w:r>
      <w:r>
        <w:rPr>
          <w:rFonts w:cstheme="minorBidi" w:hint="cs"/>
          <w:rtl/>
          <w:lang w:bidi="ar-LB"/>
        </w:rPr>
        <w:t xml:space="preserve"> شاحر تسيمح. عنوان البريد الالكتروني لمندوب معد المناقصة</w:t>
      </w:r>
      <w:r w:rsidR="00BF7EFA">
        <w:rPr>
          <w:rFonts w:hint="cs"/>
          <w:rtl/>
        </w:rPr>
        <w:t>:</w:t>
      </w:r>
      <w:r w:rsidR="00602047">
        <w:rPr>
          <w:rFonts w:hint="cs"/>
          <w:rtl/>
        </w:rPr>
        <w:t xml:space="preserve"> </w:t>
      </w:r>
      <w:hyperlink r:id="rId11" w:history="1">
        <w:r w:rsidR="002F2FE2" w:rsidRPr="000F2A56">
          <w:rPr>
            <w:rStyle w:val="Hyperlink"/>
          </w:rPr>
          <w:t>shacharz@mof.gov.il</w:t>
        </w:r>
      </w:hyperlink>
      <w:r w:rsidR="00602047">
        <w:rPr>
          <w:rFonts w:hint="cs"/>
          <w:rtl/>
        </w:rPr>
        <w:t>.</w:t>
      </w:r>
    </w:p>
    <w:p w14:paraId="76C7803E" w14:textId="77777777" w:rsidR="002F2FE2" w:rsidRDefault="002F2FE2" w:rsidP="002F2FE2">
      <w:pPr>
        <w:spacing w:line="360" w:lineRule="auto"/>
        <w:contextualSpacing/>
        <w:rPr>
          <w:rtl/>
        </w:rPr>
      </w:pPr>
    </w:p>
    <w:p w14:paraId="449D0CE7" w14:textId="77777777" w:rsidR="00F70915" w:rsidRDefault="00F70915" w:rsidP="00F70915">
      <w:pPr>
        <w:widowControl w:val="0"/>
        <w:overflowPunct w:val="0"/>
        <w:autoSpaceDE w:val="0"/>
        <w:autoSpaceDN w:val="0"/>
        <w:adjustRightInd w:val="0"/>
        <w:spacing w:before="120" w:after="120"/>
        <w:textAlignment w:val="baseline"/>
        <w:rPr>
          <w:rFonts w:cs="Arial"/>
          <w:b/>
          <w:bCs/>
          <w:szCs w:val="24"/>
          <w:rtl/>
          <w:lang w:bidi="ar-LB"/>
        </w:rPr>
      </w:pPr>
      <w:r>
        <w:rPr>
          <w:rFonts w:cs="Arial" w:hint="cs"/>
          <w:b/>
          <w:bCs/>
          <w:szCs w:val="24"/>
          <w:rtl/>
          <w:lang w:bidi="ar-SA"/>
        </w:rPr>
        <w:t xml:space="preserve">في أية حالة لوجود تناقض بين تعليمات هذا الإعلان وبين التعليمات المفصلة في مستندات المناقصة، تتغلب الأخيرة. </w:t>
      </w:r>
    </w:p>
    <w:sectPr w:rsidR="00F70915" w:rsidSect="009E05D9">
      <w:headerReference w:type="even" r:id="rId12"/>
      <w:headerReference w:type="default" r:id="rId13"/>
      <w:footerReference w:type="default" r:id="rId14"/>
      <w:headerReference w:type="first" r:id="rId15"/>
      <w:footerReference w:type="first" r:id="rId16"/>
      <w:pgSz w:w="11906" w:h="16838"/>
      <w:pgMar w:top="1440" w:right="1134" w:bottom="1440" w:left="1134" w:header="720" w:footer="142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AF2CC2C" w14:textId="77777777" w:rsidR="00F06947" w:rsidRDefault="00F06947" w:rsidP="00867907">
      <w:r>
        <w:separator/>
      </w:r>
    </w:p>
  </w:endnote>
  <w:endnote w:type="continuationSeparator" w:id="0">
    <w:p w14:paraId="55BE75AB" w14:textId="77777777" w:rsidR="00F06947" w:rsidRDefault="00F06947" w:rsidP="008679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FrankRuehl">
    <w:altName w:val="Times New Roman"/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F0304A2" w14:textId="77777777" w:rsidR="009E05D9" w:rsidRPr="00EF7C94" w:rsidRDefault="009E05D9" w:rsidP="00636C46">
    <w:pPr>
      <w:pStyle w:val="ad"/>
      <w:pBdr>
        <w:top w:val="single" w:sz="6" w:space="1" w:color="auto"/>
      </w:pBdr>
      <w:tabs>
        <w:tab w:val="clear" w:pos="4153"/>
        <w:tab w:val="clear" w:pos="8306"/>
        <w:tab w:val="center" w:pos="4818"/>
      </w:tabs>
      <w:rPr>
        <w:rtl/>
      </w:rPr>
    </w:pPr>
    <w:r w:rsidRPr="00EF7C94">
      <w:rPr>
        <w:b/>
        <w:bCs/>
        <w:rtl/>
      </w:rPr>
      <w:t xml:space="preserve">רח' קפלן 1 ירושלים </w:t>
    </w:r>
    <w:r w:rsidR="00636C46">
      <w:rPr>
        <w:b/>
        <w:bCs/>
        <w:rtl/>
      </w:rPr>
      <w:t>9103002</w:t>
    </w:r>
    <w:r w:rsidRPr="00EF7C94">
      <w:rPr>
        <w:b/>
        <w:bCs/>
        <w:rtl/>
      </w:rPr>
      <w:t xml:space="preserve"> ת.ד </w:t>
    </w:r>
    <w:r w:rsidRPr="00EF7C94">
      <w:rPr>
        <w:rFonts w:hint="cs"/>
        <w:b/>
        <w:bCs/>
        <w:rtl/>
      </w:rPr>
      <w:t>3100</w:t>
    </w:r>
    <w:r w:rsidRPr="00EF7C94">
      <w:rPr>
        <w:b/>
        <w:bCs/>
        <w:rtl/>
      </w:rPr>
      <w:t xml:space="preserve"> טל': 5317</w:t>
    </w:r>
    <w:r>
      <w:rPr>
        <w:rFonts w:hint="cs"/>
        <w:b/>
        <w:bCs/>
        <w:rtl/>
      </w:rPr>
      <w:t>111</w:t>
    </w:r>
    <w:r w:rsidRPr="00EF7C94">
      <w:rPr>
        <w:rFonts w:hint="cs"/>
        <w:b/>
        <w:bCs/>
        <w:rtl/>
      </w:rPr>
      <w:t xml:space="preserve"> - 02</w:t>
    </w:r>
    <w:r w:rsidRPr="00EF7C94">
      <w:rPr>
        <w:b/>
        <w:bCs/>
        <w:rtl/>
      </w:rPr>
      <w:t xml:space="preserve"> פקס': </w:t>
    </w:r>
    <w:r w:rsidRPr="00EF7C94">
      <w:rPr>
        <w:rFonts w:hint="cs"/>
        <w:b/>
        <w:bCs/>
        <w:rtl/>
      </w:rPr>
      <w:t xml:space="preserve">5695344 - 02 </w:t>
    </w:r>
    <w:r w:rsidRPr="00EF7C94">
      <w:rPr>
        <w:b/>
        <w:bCs/>
        <w:rtl/>
      </w:rPr>
      <w:br/>
    </w:r>
    <w:r w:rsidRPr="00FC46AC">
      <w:rPr>
        <w:rFonts w:hint="cs"/>
        <w:rtl/>
      </w:rPr>
      <w:t xml:space="preserve">אוצר ברשת: </w:t>
    </w:r>
    <w:hyperlink r:id="rId1" w:history="1">
      <w:r w:rsidRPr="00FC46AC">
        <w:rPr>
          <w:rStyle w:val="Hyperlink"/>
        </w:rPr>
        <w:t>www.mof.gov.il</w:t>
      </w:r>
    </w:hyperlink>
    <w:r>
      <w:rPr>
        <w:rFonts w:hint="cs"/>
        <w:rtl/>
      </w:rPr>
      <w:t xml:space="preserve">  </w:t>
    </w:r>
    <w:r w:rsidRPr="00FC46AC">
      <w:rPr>
        <w:rFonts w:hint="cs"/>
        <w:rtl/>
      </w:rPr>
      <w:t xml:space="preserve">חשכ"ל ברשת: </w:t>
    </w:r>
    <w:hyperlink r:id="rId2" w:history="1">
      <w:r w:rsidRPr="00FC46AC">
        <w:rPr>
          <w:rStyle w:val="Hyperlink"/>
          <w:szCs w:val="20"/>
        </w:rPr>
        <w:t>ag.mof.gov.il</w:t>
      </w:r>
    </w:hyperlink>
    <w:r>
      <w:rPr>
        <w:rFonts w:hint="cs"/>
        <w:rtl/>
      </w:rPr>
      <w:t xml:space="preserve">  </w:t>
    </w:r>
    <w:r w:rsidRPr="00FC46AC">
      <w:rPr>
        <w:rFonts w:hint="cs"/>
        <w:rtl/>
      </w:rPr>
      <w:t xml:space="preserve">שער הממשלה: </w:t>
    </w:r>
    <w:hyperlink r:id="rId3" w:history="1">
      <w:r w:rsidRPr="00FC46AC">
        <w:rPr>
          <w:rStyle w:val="Hyperlink"/>
        </w:rPr>
        <w:t>www.gov.il</w:t>
      </w:r>
    </w:hyperlink>
    <w:r>
      <w:rPr>
        <w:rStyle w:val="Hyperlink"/>
      </w:rPr>
      <w:br/>
    </w:r>
    <w:r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770BF408" wp14:editId="209DDED4">
          <wp:extent cx="439420" cy="285115"/>
          <wp:effectExtent l="0" t="0" r="0" b="635"/>
          <wp:docPr id="4" name="תמונה 4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מוקטן2"/>
                  <pic:cNvPicPr>
                    <a:picLocks noChangeAspect="1" noChangeArrowheads="1"/>
                  </pic:cNvPicPr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39420" cy="2851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1D58D46" w14:textId="77777777" w:rsidR="009E05D9" w:rsidRPr="00E52B40" w:rsidRDefault="009E05D9" w:rsidP="009E05D9">
    <w:pPr>
      <w:pStyle w:val="ad"/>
      <w:rPr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B0AB922" w14:textId="77777777" w:rsidR="009E05D9" w:rsidRPr="00EF7C94" w:rsidRDefault="009E05D9" w:rsidP="00636C46">
    <w:pPr>
      <w:pStyle w:val="ad"/>
      <w:pBdr>
        <w:top w:val="single" w:sz="6" w:space="1" w:color="auto"/>
      </w:pBdr>
      <w:tabs>
        <w:tab w:val="clear" w:pos="4153"/>
        <w:tab w:val="clear" w:pos="8306"/>
        <w:tab w:val="center" w:pos="4818"/>
      </w:tabs>
      <w:rPr>
        <w:rtl/>
      </w:rPr>
    </w:pPr>
    <w:r w:rsidRPr="00EF7C94">
      <w:rPr>
        <w:b/>
        <w:bCs/>
        <w:rtl/>
      </w:rPr>
      <w:t xml:space="preserve">רח' קפלן 1 ירושלים </w:t>
    </w:r>
    <w:r w:rsidR="00636C46">
      <w:rPr>
        <w:b/>
        <w:bCs/>
        <w:rtl/>
      </w:rPr>
      <w:t>9103002</w:t>
    </w:r>
    <w:r w:rsidRPr="00EF7C94">
      <w:rPr>
        <w:b/>
        <w:bCs/>
        <w:rtl/>
      </w:rPr>
      <w:t xml:space="preserve"> ת.ד </w:t>
    </w:r>
    <w:r w:rsidRPr="00EF7C94">
      <w:rPr>
        <w:rFonts w:hint="cs"/>
        <w:b/>
        <w:bCs/>
        <w:rtl/>
      </w:rPr>
      <w:t>3100</w:t>
    </w:r>
    <w:r w:rsidRPr="00EF7C94">
      <w:rPr>
        <w:b/>
        <w:bCs/>
        <w:rtl/>
      </w:rPr>
      <w:t xml:space="preserve"> טל': 5317</w:t>
    </w:r>
    <w:r>
      <w:rPr>
        <w:rFonts w:hint="cs"/>
        <w:b/>
        <w:bCs/>
        <w:rtl/>
      </w:rPr>
      <w:t>111</w:t>
    </w:r>
    <w:r w:rsidRPr="00EF7C94">
      <w:rPr>
        <w:rFonts w:hint="cs"/>
        <w:b/>
        <w:bCs/>
        <w:rtl/>
      </w:rPr>
      <w:t xml:space="preserve"> - 02</w:t>
    </w:r>
    <w:r w:rsidRPr="00EF7C94">
      <w:rPr>
        <w:b/>
        <w:bCs/>
        <w:rtl/>
      </w:rPr>
      <w:t xml:space="preserve"> פקס': </w:t>
    </w:r>
    <w:r w:rsidRPr="00EF7C94">
      <w:rPr>
        <w:rFonts w:hint="cs"/>
        <w:b/>
        <w:bCs/>
        <w:rtl/>
      </w:rPr>
      <w:t xml:space="preserve">5695344 - 02 </w:t>
    </w:r>
    <w:r w:rsidRPr="00EF7C94">
      <w:rPr>
        <w:b/>
        <w:bCs/>
        <w:rtl/>
      </w:rPr>
      <w:br/>
    </w:r>
    <w:r w:rsidRPr="00FC46AC">
      <w:rPr>
        <w:rFonts w:hint="cs"/>
        <w:rtl/>
      </w:rPr>
      <w:t xml:space="preserve">אוצר ברשת: </w:t>
    </w:r>
    <w:hyperlink r:id="rId1" w:history="1">
      <w:r w:rsidRPr="00FC46AC">
        <w:rPr>
          <w:rStyle w:val="Hyperlink"/>
        </w:rPr>
        <w:t>www.mof.gov.il</w:t>
      </w:r>
    </w:hyperlink>
    <w:r>
      <w:rPr>
        <w:rFonts w:hint="cs"/>
        <w:rtl/>
      </w:rPr>
      <w:t xml:space="preserve">  </w:t>
    </w:r>
    <w:r w:rsidRPr="00FC46AC">
      <w:rPr>
        <w:rFonts w:hint="cs"/>
        <w:rtl/>
      </w:rPr>
      <w:t xml:space="preserve">חשכ"ל ברשת: </w:t>
    </w:r>
    <w:hyperlink r:id="rId2" w:history="1">
      <w:r w:rsidRPr="00FC46AC">
        <w:rPr>
          <w:rStyle w:val="Hyperlink"/>
          <w:szCs w:val="20"/>
        </w:rPr>
        <w:t>ag.mof.gov.il</w:t>
      </w:r>
    </w:hyperlink>
    <w:r>
      <w:rPr>
        <w:rFonts w:hint="cs"/>
        <w:rtl/>
      </w:rPr>
      <w:t xml:space="preserve">  </w:t>
    </w:r>
    <w:r w:rsidRPr="00FC46AC">
      <w:rPr>
        <w:rFonts w:hint="cs"/>
        <w:rtl/>
      </w:rPr>
      <w:t xml:space="preserve">שער הממשלה: </w:t>
    </w:r>
    <w:hyperlink r:id="rId3" w:history="1">
      <w:r w:rsidRPr="00FC46AC">
        <w:rPr>
          <w:rStyle w:val="Hyperlink"/>
        </w:rPr>
        <w:t>www.gov.il</w:t>
      </w:r>
    </w:hyperlink>
    <w:r>
      <w:rPr>
        <w:rStyle w:val="Hyperlink"/>
      </w:rPr>
      <w:br/>
    </w:r>
    <w:r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058C77F9" wp14:editId="78E34406">
          <wp:extent cx="439420" cy="285115"/>
          <wp:effectExtent l="0" t="0" r="0" b="635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מוקטן2"/>
                  <pic:cNvPicPr>
                    <a:picLocks noChangeAspect="1" noChangeArrowheads="1"/>
                  </pic:cNvPicPr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39420" cy="2851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56D0E3E" w14:textId="77777777" w:rsidR="009E05D9" w:rsidRPr="00BC4439" w:rsidRDefault="009E05D9" w:rsidP="009E05D9">
    <w:pPr>
      <w:pStyle w:val="ad"/>
      <w:rPr>
        <w:szCs w:val="24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81B941D" w14:textId="77777777" w:rsidR="00F06947" w:rsidRDefault="00F06947" w:rsidP="00867907">
      <w:r>
        <w:separator/>
      </w:r>
    </w:p>
  </w:footnote>
  <w:footnote w:type="continuationSeparator" w:id="0">
    <w:p w14:paraId="1E6A8F55" w14:textId="77777777" w:rsidR="00F06947" w:rsidRDefault="00F06947" w:rsidP="0086790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70825F" w14:textId="77777777" w:rsidR="00B94A8E" w:rsidRDefault="00867907" w:rsidP="00FC46AC">
    <w:pPr>
      <w:pStyle w:val="a8"/>
      <w:framePr w:wrap="around" w:vAnchor="text" w:hAnchor="text" w:xAlign="center" w:y="1"/>
      <w:rPr>
        <w:rStyle w:val="aa"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end"/>
    </w:r>
  </w:p>
  <w:p w14:paraId="054674EB" w14:textId="77777777" w:rsidR="00B94A8E" w:rsidRDefault="00F06947">
    <w:pPr>
      <w:pStyle w:val="a8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BBF02E" w14:textId="6AC3F1D4" w:rsidR="00B94A8E" w:rsidRDefault="00867907" w:rsidP="00FC46AC">
    <w:pPr>
      <w:pStyle w:val="a8"/>
      <w:framePr w:wrap="around" w:vAnchor="text" w:hAnchor="text" w:xAlign="center" w:y="1"/>
      <w:rPr>
        <w:rStyle w:val="aa"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separate"/>
    </w:r>
    <w:r w:rsidR="00E679E9">
      <w:rPr>
        <w:rStyle w:val="aa"/>
        <w:noProof/>
        <w:rtl/>
      </w:rPr>
      <w:t>2</w:t>
    </w:r>
    <w:r>
      <w:rPr>
        <w:rStyle w:val="aa"/>
        <w:rtl/>
      </w:rPr>
      <w:fldChar w:fldCharType="end"/>
    </w:r>
  </w:p>
  <w:p w14:paraId="1AFA0063" w14:textId="77777777" w:rsidR="00B94A8E" w:rsidRDefault="00F06947">
    <w:pPr>
      <w:pStyle w:val="a8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52105AB" w14:textId="674B71B7" w:rsidR="00B94A8E" w:rsidRDefault="00867907" w:rsidP="009E05D9">
    <w:pPr>
      <w:pStyle w:val="a8"/>
      <w:tabs>
        <w:tab w:val="clear" w:pos="4153"/>
      </w:tabs>
      <w:jc w:val="center"/>
      <w:rPr>
        <w:b/>
        <w:bCs/>
        <w:szCs w:val="32"/>
        <w:rtl/>
      </w:rPr>
    </w:pPr>
    <w:r>
      <w:rPr>
        <w:noProof/>
        <w:lang w:eastAsia="en-US"/>
      </w:rPr>
      <w:drawing>
        <wp:anchor distT="0" distB="0" distL="114300" distR="114300" simplePos="0" relativeHeight="251657216" behindDoc="1" locked="0" layoutInCell="1" allowOverlap="1" wp14:anchorId="61D07856" wp14:editId="15A567D1">
          <wp:simplePos x="0" y="0"/>
          <wp:positionH relativeFrom="column">
            <wp:posOffset>5029200</wp:posOffset>
          </wp:positionH>
          <wp:positionV relativeFrom="paragraph">
            <wp:posOffset>-222885</wp:posOffset>
          </wp:positionV>
          <wp:extent cx="1047750" cy="504825"/>
          <wp:effectExtent l="0" t="0" r="0" b="9525"/>
          <wp:wrapTight wrapText="bothSides">
            <wp:wrapPolygon edited="0">
              <wp:start x="0" y="0"/>
              <wp:lineTo x="0" y="21192"/>
              <wp:lineTo x="21207" y="21192"/>
              <wp:lineTo x="21207" y="0"/>
              <wp:lineTo x="0" y="0"/>
            </wp:wrapPolygon>
          </wp:wrapTight>
          <wp:docPr id="3" name="תמונה 3" descr="mismach%20be%20ma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ismach%20be%20mao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47750" cy="504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6EE366FB" w14:textId="7AD93D81" w:rsidR="00B94A8E" w:rsidRPr="00B420C9" w:rsidRDefault="00B420C9" w:rsidP="00FC46AC">
    <w:pPr>
      <w:pStyle w:val="a8"/>
      <w:jc w:val="center"/>
      <w:rPr>
        <w:rFonts w:cs="Arial"/>
        <w:lang w:bidi="ar-LB"/>
      </w:rPr>
    </w:pPr>
    <w:r>
      <w:rPr>
        <w:rFonts w:cs="Arial" w:hint="cs"/>
        <w:b/>
        <w:bCs/>
        <w:szCs w:val="32"/>
        <w:rtl/>
        <w:lang w:bidi="ar-LB"/>
      </w:rPr>
      <w:t xml:space="preserve">وزارة المالية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B82797"/>
    <w:multiLevelType w:val="multilevel"/>
    <w:tmpl w:val="CB2CFB36"/>
    <w:numStyleLink w:val="-"/>
  </w:abstractNum>
  <w:abstractNum w:abstractNumId="1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690D37"/>
    <w:multiLevelType w:val="multilevel"/>
    <w:tmpl w:val="2C7611E6"/>
    <w:numStyleLink w:val="-0"/>
  </w:abstractNum>
  <w:abstractNum w:abstractNumId="4" w15:restartNumberingAfterBreak="0">
    <w:nsid w:val="477D4CEE"/>
    <w:multiLevelType w:val="multilevel"/>
    <w:tmpl w:val="2C7611E6"/>
    <w:numStyleLink w:val="-0"/>
  </w:abstractNum>
  <w:abstractNum w:abstractNumId="5" w15:restartNumberingAfterBreak="0">
    <w:nsid w:val="52C63965"/>
    <w:multiLevelType w:val="multilevel"/>
    <w:tmpl w:val="CB2CFB36"/>
    <w:numStyleLink w:val="-"/>
  </w:abstractNum>
  <w:abstractNum w:abstractNumId="6" w15:restartNumberingAfterBreak="0">
    <w:nsid w:val="585B5234"/>
    <w:multiLevelType w:val="multilevel"/>
    <w:tmpl w:val="0409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7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3"/>
  </w:num>
  <w:num w:numId="2">
    <w:abstractNumId w:val="7"/>
  </w:num>
  <w:num w:numId="3">
    <w:abstractNumId w:val="1"/>
  </w:num>
  <w:num w:numId="4">
    <w:abstractNumId w:val="2"/>
  </w:num>
  <w:num w:numId="5">
    <w:abstractNumId w:val="0"/>
  </w:num>
  <w:num w:numId="6">
    <w:abstractNumId w:val="4"/>
  </w:num>
  <w:num w:numId="7">
    <w:abstractNumId w:val="5"/>
  </w:num>
  <w:num w:numId="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67907"/>
    <w:rsid w:val="00014182"/>
    <w:rsid w:val="00021DC9"/>
    <w:rsid w:val="00033085"/>
    <w:rsid w:val="00047C97"/>
    <w:rsid w:val="000520B7"/>
    <w:rsid w:val="000568CE"/>
    <w:rsid w:val="0006511E"/>
    <w:rsid w:val="00066383"/>
    <w:rsid w:val="000857AB"/>
    <w:rsid w:val="00093B9D"/>
    <w:rsid w:val="000B0C73"/>
    <w:rsid w:val="000C04AE"/>
    <w:rsid w:val="000E6098"/>
    <w:rsid w:val="000E632C"/>
    <w:rsid w:val="0010326C"/>
    <w:rsid w:val="00115EC8"/>
    <w:rsid w:val="001236AB"/>
    <w:rsid w:val="00131C68"/>
    <w:rsid w:val="00157664"/>
    <w:rsid w:val="001611C6"/>
    <w:rsid w:val="00164B30"/>
    <w:rsid w:val="0018292D"/>
    <w:rsid w:val="001A7C42"/>
    <w:rsid w:val="001B1304"/>
    <w:rsid w:val="001C4F6D"/>
    <w:rsid w:val="001D55DD"/>
    <w:rsid w:val="001E548A"/>
    <w:rsid w:val="00275887"/>
    <w:rsid w:val="002A54A3"/>
    <w:rsid w:val="002A6910"/>
    <w:rsid w:val="002A7FEA"/>
    <w:rsid w:val="002D7789"/>
    <w:rsid w:val="002E38F4"/>
    <w:rsid w:val="002E5EA2"/>
    <w:rsid w:val="002F197C"/>
    <w:rsid w:val="002F2FE2"/>
    <w:rsid w:val="00325E01"/>
    <w:rsid w:val="003300E6"/>
    <w:rsid w:val="00337AEB"/>
    <w:rsid w:val="00361114"/>
    <w:rsid w:val="003840FE"/>
    <w:rsid w:val="00393C6A"/>
    <w:rsid w:val="003A1D7A"/>
    <w:rsid w:val="003C3A5C"/>
    <w:rsid w:val="003F1396"/>
    <w:rsid w:val="0040055E"/>
    <w:rsid w:val="00402175"/>
    <w:rsid w:val="00423D6A"/>
    <w:rsid w:val="00426E0E"/>
    <w:rsid w:val="004323EF"/>
    <w:rsid w:val="00433AE5"/>
    <w:rsid w:val="004410DE"/>
    <w:rsid w:val="00442C03"/>
    <w:rsid w:val="0044663B"/>
    <w:rsid w:val="00451F2E"/>
    <w:rsid w:val="004523EB"/>
    <w:rsid w:val="00452D7A"/>
    <w:rsid w:val="0046770A"/>
    <w:rsid w:val="00496CCB"/>
    <w:rsid w:val="004C127D"/>
    <w:rsid w:val="004C5538"/>
    <w:rsid w:val="004D65A1"/>
    <w:rsid w:val="004E479D"/>
    <w:rsid w:val="004F3773"/>
    <w:rsid w:val="00501410"/>
    <w:rsid w:val="005028F9"/>
    <w:rsid w:val="00505D36"/>
    <w:rsid w:val="00515321"/>
    <w:rsid w:val="00515E5C"/>
    <w:rsid w:val="00516FD3"/>
    <w:rsid w:val="00534452"/>
    <w:rsid w:val="005371D8"/>
    <w:rsid w:val="00556BE2"/>
    <w:rsid w:val="00564B2B"/>
    <w:rsid w:val="005D42E4"/>
    <w:rsid w:val="00600BFA"/>
    <w:rsid w:val="00600F1F"/>
    <w:rsid w:val="00602047"/>
    <w:rsid w:val="00602DAD"/>
    <w:rsid w:val="006309B0"/>
    <w:rsid w:val="00636C46"/>
    <w:rsid w:val="00655C91"/>
    <w:rsid w:val="0066664E"/>
    <w:rsid w:val="00692C69"/>
    <w:rsid w:val="006952CA"/>
    <w:rsid w:val="006A13C9"/>
    <w:rsid w:val="006A2503"/>
    <w:rsid w:val="006A3C2C"/>
    <w:rsid w:val="006A5446"/>
    <w:rsid w:val="006B352E"/>
    <w:rsid w:val="006C55AF"/>
    <w:rsid w:val="006D0744"/>
    <w:rsid w:val="006D686D"/>
    <w:rsid w:val="006E5942"/>
    <w:rsid w:val="00706164"/>
    <w:rsid w:val="00735D55"/>
    <w:rsid w:val="00743847"/>
    <w:rsid w:val="00751B50"/>
    <w:rsid w:val="00757313"/>
    <w:rsid w:val="00757879"/>
    <w:rsid w:val="007611DA"/>
    <w:rsid w:val="00792D0D"/>
    <w:rsid w:val="00793E5C"/>
    <w:rsid w:val="007A373A"/>
    <w:rsid w:val="007C4E3C"/>
    <w:rsid w:val="007D4118"/>
    <w:rsid w:val="007E2692"/>
    <w:rsid w:val="007E5505"/>
    <w:rsid w:val="0080150E"/>
    <w:rsid w:val="0080160A"/>
    <w:rsid w:val="00814B20"/>
    <w:rsid w:val="00824E3D"/>
    <w:rsid w:val="0082739B"/>
    <w:rsid w:val="0084512F"/>
    <w:rsid w:val="00863738"/>
    <w:rsid w:val="00864DB3"/>
    <w:rsid w:val="00867907"/>
    <w:rsid w:val="00867AE5"/>
    <w:rsid w:val="00870D8A"/>
    <w:rsid w:val="00887B8B"/>
    <w:rsid w:val="008B39D7"/>
    <w:rsid w:val="008E0C84"/>
    <w:rsid w:val="008E77BE"/>
    <w:rsid w:val="00910BC9"/>
    <w:rsid w:val="00915C9A"/>
    <w:rsid w:val="009203B8"/>
    <w:rsid w:val="00935E81"/>
    <w:rsid w:val="00953652"/>
    <w:rsid w:val="00986444"/>
    <w:rsid w:val="009908E4"/>
    <w:rsid w:val="00990A24"/>
    <w:rsid w:val="009A739D"/>
    <w:rsid w:val="009A7F1B"/>
    <w:rsid w:val="009B364C"/>
    <w:rsid w:val="009B526E"/>
    <w:rsid w:val="009B64FE"/>
    <w:rsid w:val="009E05D9"/>
    <w:rsid w:val="009E52B5"/>
    <w:rsid w:val="009F7F7A"/>
    <w:rsid w:val="00A15876"/>
    <w:rsid w:val="00A15D5D"/>
    <w:rsid w:val="00A30921"/>
    <w:rsid w:val="00A5751E"/>
    <w:rsid w:val="00A67A4F"/>
    <w:rsid w:val="00A7396A"/>
    <w:rsid w:val="00A73972"/>
    <w:rsid w:val="00A84333"/>
    <w:rsid w:val="00A84658"/>
    <w:rsid w:val="00A8565D"/>
    <w:rsid w:val="00A94739"/>
    <w:rsid w:val="00AA4752"/>
    <w:rsid w:val="00AA4B92"/>
    <w:rsid w:val="00AC0823"/>
    <w:rsid w:val="00AD0167"/>
    <w:rsid w:val="00AD0B25"/>
    <w:rsid w:val="00AE7F14"/>
    <w:rsid w:val="00AF1C47"/>
    <w:rsid w:val="00B03E2B"/>
    <w:rsid w:val="00B041F7"/>
    <w:rsid w:val="00B311D4"/>
    <w:rsid w:val="00B420C9"/>
    <w:rsid w:val="00B429D7"/>
    <w:rsid w:val="00B60EE6"/>
    <w:rsid w:val="00B67385"/>
    <w:rsid w:val="00B91AF0"/>
    <w:rsid w:val="00B93390"/>
    <w:rsid w:val="00B93A25"/>
    <w:rsid w:val="00BB393A"/>
    <w:rsid w:val="00BD67E7"/>
    <w:rsid w:val="00BF7EFA"/>
    <w:rsid w:val="00C01906"/>
    <w:rsid w:val="00C171DC"/>
    <w:rsid w:val="00C27AC8"/>
    <w:rsid w:val="00C37F33"/>
    <w:rsid w:val="00C405CF"/>
    <w:rsid w:val="00C52B47"/>
    <w:rsid w:val="00C539FB"/>
    <w:rsid w:val="00C541B2"/>
    <w:rsid w:val="00C80520"/>
    <w:rsid w:val="00C84ABA"/>
    <w:rsid w:val="00CA0CB9"/>
    <w:rsid w:val="00CA61AF"/>
    <w:rsid w:val="00CB40A4"/>
    <w:rsid w:val="00CB73DF"/>
    <w:rsid w:val="00CC059E"/>
    <w:rsid w:val="00CC356E"/>
    <w:rsid w:val="00CD2E04"/>
    <w:rsid w:val="00CD6DB8"/>
    <w:rsid w:val="00CE0517"/>
    <w:rsid w:val="00CE3643"/>
    <w:rsid w:val="00CE7C7E"/>
    <w:rsid w:val="00CF44BB"/>
    <w:rsid w:val="00D33979"/>
    <w:rsid w:val="00D3411B"/>
    <w:rsid w:val="00D34B1C"/>
    <w:rsid w:val="00D35051"/>
    <w:rsid w:val="00D66453"/>
    <w:rsid w:val="00D731DA"/>
    <w:rsid w:val="00D969C1"/>
    <w:rsid w:val="00DD3D3F"/>
    <w:rsid w:val="00DD5320"/>
    <w:rsid w:val="00DE069A"/>
    <w:rsid w:val="00DE7CC8"/>
    <w:rsid w:val="00DF73FF"/>
    <w:rsid w:val="00E1116E"/>
    <w:rsid w:val="00E41B31"/>
    <w:rsid w:val="00E449A1"/>
    <w:rsid w:val="00E50065"/>
    <w:rsid w:val="00E56588"/>
    <w:rsid w:val="00E679E9"/>
    <w:rsid w:val="00E95EEF"/>
    <w:rsid w:val="00E967AD"/>
    <w:rsid w:val="00EA6729"/>
    <w:rsid w:val="00EC303E"/>
    <w:rsid w:val="00EE6F8A"/>
    <w:rsid w:val="00EF54E6"/>
    <w:rsid w:val="00EF71D7"/>
    <w:rsid w:val="00F00D41"/>
    <w:rsid w:val="00F0592A"/>
    <w:rsid w:val="00F06947"/>
    <w:rsid w:val="00F25ABF"/>
    <w:rsid w:val="00F349E3"/>
    <w:rsid w:val="00F509E4"/>
    <w:rsid w:val="00F57AA8"/>
    <w:rsid w:val="00F70915"/>
    <w:rsid w:val="00F74EF7"/>
    <w:rsid w:val="00F80DA7"/>
    <w:rsid w:val="00F87B8B"/>
    <w:rsid w:val="00F975CB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FBC8A3D"/>
  <w15:docId w15:val="{EB6D79C7-2198-44DC-B8A6-9064BB3F81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67907"/>
    <w:pPr>
      <w:bidi/>
      <w:spacing w:before="0" w:after="0" w:line="240" w:lineRule="auto"/>
      <w:jc w:val="both"/>
    </w:pPr>
    <w:rPr>
      <w:rFonts w:ascii="Times New Roman" w:eastAsia="Times New Roman" w:hAnsi="Times New Roman" w:cs="FrankRuehl"/>
      <w:sz w:val="26"/>
      <w:szCs w:val="26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/>
      <w:b/>
      <w:bCs/>
      <w:caps/>
      <w:spacing w:val="10"/>
      <w:sz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/>
      <w:b/>
      <w:bCs/>
      <w:caps/>
      <w:spacing w:val="10"/>
      <w:sz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/>
      <w:b/>
      <w:bCs/>
      <w:caps/>
      <w:spacing w:val="10"/>
      <w:sz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/>
      <w:b/>
      <w:bCs/>
      <w:caps/>
      <w:spacing w:val="10"/>
      <w:sz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/>
      <w:i/>
      <w:iCs/>
      <w:sz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/>
      <w:sz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/>
      <w:sz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/>
      <w:sz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/>
      <w:sz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/>
      <w:sz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/>
      <w:sz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/>
      <w:sz w:val="24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/>
      <w:sz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867907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a9">
    <w:name w:val="כותרת עליונה תו"/>
    <w:basedOn w:val="a0"/>
    <w:link w:val="a8"/>
    <w:rsid w:val="00867907"/>
    <w:rPr>
      <w:rFonts w:ascii="Times New Roman" w:eastAsia="Times New Roman" w:hAnsi="Times New Roman" w:cs="FrankRuehl"/>
      <w:sz w:val="24"/>
      <w:szCs w:val="26"/>
      <w:lang w:eastAsia="he-IL"/>
    </w:rPr>
  </w:style>
  <w:style w:type="character" w:styleId="Hyperlink">
    <w:name w:val="Hyperlink"/>
    <w:basedOn w:val="a0"/>
    <w:rsid w:val="00867907"/>
    <w:rPr>
      <w:color w:val="0000FF"/>
      <w:u w:val="single"/>
    </w:rPr>
  </w:style>
  <w:style w:type="character" w:styleId="aa">
    <w:name w:val="page number"/>
    <w:basedOn w:val="a0"/>
    <w:rsid w:val="00867907"/>
  </w:style>
  <w:style w:type="paragraph" w:styleId="ab">
    <w:name w:val="Balloon Text"/>
    <w:basedOn w:val="a"/>
    <w:link w:val="ac"/>
    <w:uiPriority w:val="99"/>
    <w:semiHidden/>
    <w:unhideWhenUsed/>
    <w:rsid w:val="00867907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867907"/>
    <w:rPr>
      <w:rFonts w:ascii="Tahoma" w:eastAsia="Times New Roman" w:hAnsi="Tahoma" w:cs="Tahoma"/>
      <w:sz w:val="16"/>
      <w:szCs w:val="16"/>
      <w:lang w:eastAsia="he-IL"/>
    </w:rPr>
  </w:style>
  <w:style w:type="paragraph" w:styleId="ad">
    <w:name w:val="footer"/>
    <w:basedOn w:val="a"/>
    <w:link w:val="ae"/>
    <w:unhideWhenUsed/>
    <w:rsid w:val="00867907"/>
    <w:pPr>
      <w:tabs>
        <w:tab w:val="center" w:pos="4153"/>
        <w:tab w:val="right" w:pos="8306"/>
      </w:tabs>
    </w:pPr>
  </w:style>
  <w:style w:type="character" w:customStyle="1" w:styleId="ae">
    <w:name w:val="כותרת תחתונה תו"/>
    <w:basedOn w:val="a0"/>
    <w:link w:val="ad"/>
    <w:rsid w:val="00867907"/>
    <w:rPr>
      <w:rFonts w:ascii="Times New Roman" w:eastAsia="Times New Roman" w:hAnsi="Times New Roman" w:cs="FrankRuehl"/>
      <w:sz w:val="26"/>
      <w:szCs w:val="26"/>
      <w:lang w:eastAsia="he-IL"/>
    </w:rPr>
  </w:style>
  <w:style w:type="character" w:styleId="FollowedHyperlink">
    <w:name w:val="FollowedHyperlink"/>
    <w:basedOn w:val="a0"/>
    <w:uiPriority w:val="99"/>
    <w:semiHidden/>
    <w:unhideWhenUsed/>
    <w:rsid w:val="009A739D"/>
    <w:rPr>
      <w:color w:val="800080" w:themeColor="followed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EF54E6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EF54E6"/>
    <w:rPr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EF54E6"/>
    <w:rPr>
      <w:rFonts w:ascii="Times New Roman" w:eastAsia="Times New Roman" w:hAnsi="Times New Roman" w:cs="FrankRuehl"/>
      <w:sz w:val="20"/>
      <w:szCs w:val="20"/>
      <w:lang w:eastAsia="he-IL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EF54E6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EF54E6"/>
    <w:rPr>
      <w:rFonts w:ascii="Times New Roman" w:eastAsia="Times New Roman" w:hAnsi="Times New Roman" w:cs="FrankRuehl"/>
      <w:b/>
      <w:bCs/>
      <w:sz w:val="20"/>
      <w:szCs w:val="20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mof.gov.il/AG" TargetMode="External"/><Relationship Id="rId13" Type="http://schemas.openxmlformats.org/officeDocument/2006/relationships/header" Target="head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shacharz@mof.gov.il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hyperlink" Target="mailto:hadarag@mof.gov.il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mr.gov.il" TargetMode="Externa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" TargetMode="External"/><Relationship Id="rId2" Type="http://schemas.openxmlformats.org/officeDocument/2006/relationships/hyperlink" Target="http://www.ag.mof.gov.il" TargetMode="External"/><Relationship Id="rId1" Type="http://schemas.openxmlformats.org/officeDocument/2006/relationships/hyperlink" Target="http://www.mof.gov.il" TargetMode="External"/><Relationship Id="rId4" Type="http://schemas.openxmlformats.org/officeDocument/2006/relationships/image" Target="media/image1.jpeg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" TargetMode="External"/><Relationship Id="rId2" Type="http://schemas.openxmlformats.org/officeDocument/2006/relationships/hyperlink" Target="http://www.ag.mof.gov.il" TargetMode="External"/><Relationship Id="rId1" Type="http://schemas.openxmlformats.org/officeDocument/2006/relationships/hyperlink" Target="http://www.mof.gov.il" TargetMode="External"/><Relationship Id="rId4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DE432B4-C88D-42AC-B165-9281FA68D3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402</Words>
  <Characters>2014</Characters>
  <Application>Microsoft Office Word</Application>
  <DocSecurity>0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2412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יצחק זרביב</dc:creator>
  <cp:lastModifiedBy>שחר צמח</cp:lastModifiedBy>
  <cp:revision>3</cp:revision>
  <cp:lastPrinted>2018-07-04T10:50:00Z</cp:lastPrinted>
  <dcterms:created xsi:type="dcterms:W3CDTF">2018-07-09T11:51:00Z</dcterms:created>
  <dcterms:modified xsi:type="dcterms:W3CDTF">2018-07-09T11:52:00Z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notes://MAOR2/Doc/Hashkal/HativatSachardoc.nsf/0/C0062598A007C716C22582AA003E6126/?OpenDocument</vt:lpwstr>
  </property>
  <property fmtid="{D5CDD505-2E9C-101B-9397-08002B2CF9AE}" pid="3" name="MaorRecipients0">
    <vt:lpwstr>shacharz@mof.gov.il</vt:lpwstr>
  </property>
</Properties>
</file>